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EF5" w:rsidRPr="009D2F57" w:rsidRDefault="00811039" w:rsidP="00811039">
      <w:pPr>
        <w:bidi/>
        <w:spacing w:line="240" w:lineRule="auto"/>
        <w:ind w:hanging="720"/>
        <w:rPr>
          <w:rFonts w:ascii="Tahoma" w:hAnsi="Tahoma" w:cs="B Titr"/>
          <w:b/>
          <w:bCs/>
          <w:color w:val="FF0000"/>
          <w:sz w:val="20"/>
          <w:szCs w:val="20"/>
          <w:rtl/>
          <w:lang w:bidi="fa-IR"/>
        </w:rPr>
      </w:pPr>
      <w:r>
        <w:rPr>
          <w:rFonts w:ascii="Tahoma" w:hAnsi="Tahoma" w:cs="B Titr" w:hint="cs"/>
          <w:b/>
          <w:bCs/>
          <w:color w:val="FF0000"/>
          <w:sz w:val="20"/>
          <w:szCs w:val="20"/>
          <w:rtl/>
          <w:lang w:bidi="fa-IR"/>
        </w:rPr>
        <w:t xml:space="preserve">       </w:t>
      </w:r>
      <w:r w:rsidR="009D2F57">
        <w:rPr>
          <w:rFonts w:ascii="Tahoma" w:hAnsi="Tahoma" w:cs="B Titr" w:hint="cs"/>
          <w:b/>
          <w:bCs/>
          <w:color w:val="FF0000"/>
          <w:sz w:val="20"/>
          <w:szCs w:val="20"/>
          <w:rtl/>
          <w:lang w:bidi="fa-IR"/>
        </w:rPr>
        <w:t xml:space="preserve">شرح وظایف واحد </w:t>
      </w:r>
      <w:r w:rsidR="002B2EF5" w:rsidRPr="009D2F57">
        <w:rPr>
          <w:rFonts w:ascii="Tahoma" w:hAnsi="Tahoma" w:cs="B Titr" w:hint="cs"/>
          <w:b/>
          <w:bCs/>
          <w:color w:val="FF0000"/>
          <w:sz w:val="20"/>
          <w:szCs w:val="20"/>
          <w:rtl/>
          <w:lang w:bidi="fa-IR"/>
        </w:rPr>
        <w:t>سلامت خانواده و جمعیت</w:t>
      </w:r>
      <w:r w:rsidR="009D2F57">
        <w:rPr>
          <w:rFonts w:ascii="Tahoma" w:hAnsi="Tahoma" w:cs="B Titr" w:hint="cs"/>
          <w:b/>
          <w:bCs/>
          <w:color w:val="FF0000"/>
          <w:sz w:val="20"/>
          <w:szCs w:val="20"/>
          <w:rtl/>
          <w:lang w:bidi="fa-IR"/>
        </w:rPr>
        <w:t xml:space="preserve"> در بحران</w:t>
      </w:r>
      <w:r w:rsidR="002B2EF5" w:rsidRPr="009D2F57">
        <w:rPr>
          <w:rFonts w:ascii="Tahoma" w:hAnsi="Tahoma" w:cs="B Titr" w:hint="cs"/>
          <w:b/>
          <w:bCs/>
          <w:color w:val="FF0000"/>
          <w:sz w:val="20"/>
          <w:szCs w:val="20"/>
          <w:rtl/>
          <w:lang w:bidi="fa-IR"/>
        </w:rPr>
        <w:t>:</w:t>
      </w:r>
    </w:p>
    <w:p w:rsidR="002B2EF5" w:rsidRDefault="002B2EF5" w:rsidP="00811039">
      <w:pPr>
        <w:pStyle w:val="ListParagraph"/>
        <w:autoSpaceDE w:val="0"/>
        <w:autoSpaceDN w:val="0"/>
        <w:bidi/>
        <w:adjustRightInd w:val="0"/>
        <w:spacing w:after="0" w:line="240" w:lineRule="auto"/>
        <w:ind w:left="-1156"/>
        <w:jc w:val="both"/>
        <w:rPr>
          <w:rFonts w:ascii="BMitra" w:eastAsia="Times New Roman" w:hAnsi="Calibri" w:cs="B Nazanin"/>
          <w:b/>
          <w:bCs/>
          <w:color w:val="000000"/>
          <w:sz w:val="16"/>
          <w:szCs w:val="16"/>
        </w:rPr>
      </w:pPr>
      <w:r w:rsidRPr="009D2F57">
        <w:rPr>
          <w:rFonts w:ascii="BMitraBold" w:cs="B Titr" w:hint="cs"/>
          <w:b/>
          <w:bCs/>
          <w:color w:val="000000" w:themeColor="text1"/>
          <w:sz w:val="16"/>
          <w:szCs w:val="16"/>
          <w:rtl/>
        </w:rPr>
        <w:t>ارائه</w:t>
      </w:r>
      <w:r w:rsidRPr="009D2F57">
        <w:rPr>
          <w:rFonts w:ascii="BMitraBold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cs="B Titr" w:hint="cs"/>
          <w:b/>
          <w:bCs/>
          <w:color w:val="000000" w:themeColor="text1"/>
          <w:sz w:val="16"/>
          <w:szCs w:val="16"/>
          <w:rtl/>
        </w:rPr>
        <w:t>خدمات</w:t>
      </w:r>
      <w:r w:rsidRPr="009D2F57">
        <w:rPr>
          <w:rFonts w:ascii="BMitraBold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cs="B Titr" w:hint="cs"/>
          <w:b/>
          <w:bCs/>
          <w:color w:val="000000" w:themeColor="text1"/>
          <w:sz w:val="16"/>
          <w:szCs w:val="16"/>
          <w:rtl/>
        </w:rPr>
        <w:t>سلامت</w:t>
      </w:r>
      <w:r w:rsidRPr="009D2F57">
        <w:rPr>
          <w:rFonts w:ascii="BMitraBold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cs="B Titr" w:hint="cs"/>
          <w:b/>
          <w:bCs/>
          <w:color w:val="000000" w:themeColor="text1"/>
          <w:sz w:val="16"/>
          <w:szCs w:val="16"/>
          <w:rtl/>
        </w:rPr>
        <w:t>مادران</w:t>
      </w:r>
      <w:r w:rsidRPr="009D2F57">
        <w:rPr>
          <w:rFonts w:ascii="BMitra" w:eastAsia="Times New Roman" w:hAnsi="Calibri" w:cs="B Titr" w:hint="cs"/>
          <w:b/>
          <w:bCs/>
          <w:color w:val="000000" w:themeColor="text1"/>
          <w:sz w:val="16"/>
          <w:szCs w:val="16"/>
          <w:rtl/>
        </w:rPr>
        <w:t xml:space="preserve"> </w:t>
      </w:r>
      <w:r w:rsidRPr="009D2F57">
        <w:rPr>
          <w:rFonts w:ascii="BMitra" w:eastAsia="Times New Roman" w:hAnsi="Calibri" w:cs="B Titr" w:hint="cs"/>
          <w:b/>
          <w:bCs/>
          <w:color w:val="000000"/>
          <w:sz w:val="16"/>
          <w:szCs w:val="16"/>
          <w:rtl/>
        </w:rPr>
        <w:t>: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 xml:space="preserve"> شناسايي همه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مادران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باردار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و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زايمان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كرده و  بررسي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و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ارزيابي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وضعيت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سلامت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جسمي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و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رواني آنها، تعيين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زنان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داراي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علايم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خطر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و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نيازمند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مراقبت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ويژه، ارجاع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فوري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مادران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باردار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نيازمند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ارجاع و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پيگيري</w:t>
      </w:r>
    </w:p>
    <w:p w:rsidR="009D2F57" w:rsidRPr="009D2F57" w:rsidRDefault="009D2F57" w:rsidP="009D2F57">
      <w:pPr>
        <w:pStyle w:val="ListParagraph"/>
        <w:autoSpaceDE w:val="0"/>
        <w:autoSpaceDN w:val="0"/>
        <w:bidi/>
        <w:adjustRightInd w:val="0"/>
        <w:spacing w:after="0" w:line="240" w:lineRule="auto"/>
        <w:ind w:left="-886"/>
        <w:jc w:val="both"/>
        <w:rPr>
          <w:rFonts w:ascii="BMitra" w:eastAsia="Times New Roman" w:hAnsi="Calibri" w:cs="B Nazanin"/>
          <w:b/>
          <w:bCs/>
          <w:color w:val="000000"/>
          <w:sz w:val="16"/>
          <w:szCs w:val="16"/>
          <w:rtl/>
        </w:rPr>
      </w:pPr>
    </w:p>
    <w:p w:rsidR="002B2EF5" w:rsidRDefault="002B2EF5" w:rsidP="00811039">
      <w:pPr>
        <w:pStyle w:val="ListParagraph"/>
        <w:autoSpaceDE w:val="0"/>
        <w:autoSpaceDN w:val="0"/>
        <w:bidi/>
        <w:adjustRightInd w:val="0"/>
        <w:spacing w:after="0" w:line="240" w:lineRule="auto"/>
        <w:ind w:left="-1066"/>
        <w:jc w:val="both"/>
        <w:rPr>
          <w:rFonts w:ascii="BMitra" w:eastAsia="Times New Roman" w:hAnsi="Calibri" w:cs="B Nazanin"/>
          <w:b/>
          <w:bCs/>
          <w:color w:val="000000"/>
          <w:sz w:val="16"/>
          <w:szCs w:val="16"/>
        </w:rPr>
      </w:pP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ارائه</w:t>
      </w:r>
      <w:r w:rsidRPr="009D2F57">
        <w:rPr>
          <w:rFonts w:ascii="BMitraBold" w:hAnsi="Cambria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خدمات</w:t>
      </w:r>
      <w:r w:rsidRPr="009D2F57">
        <w:rPr>
          <w:rFonts w:ascii="BMitraBold" w:hAnsi="Cambria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سلامت</w:t>
      </w:r>
      <w:r w:rsidRPr="009D2F57">
        <w:rPr>
          <w:rFonts w:ascii="BMitraBold" w:hAnsi="Cambria" w:cs="B Titr"/>
          <w:b/>
          <w:bCs/>
          <w:color w:val="000000" w:themeColor="text1"/>
          <w:sz w:val="16"/>
          <w:szCs w:val="16"/>
        </w:rPr>
        <w:t xml:space="preserve">  </w:t>
      </w: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نوزادان</w:t>
      </w:r>
      <w:r w:rsidRPr="009D2F57">
        <w:rPr>
          <w:rFonts w:ascii="Wingdings2" w:eastAsia="Wingdings2" w:hAnsi="Calibri" w:cs="B Titr" w:hint="cs"/>
          <w:b/>
          <w:bCs/>
          <w:color w:val="000000" w:themeColor="text1"/>
          <w:sz w:val="16"/>
          <w:szCs w:val="16"/>
          <w:rtl/>
        </w:rPr>
        <w:t xml:space="preserve"> :</w:t>
      </w:r>
      <w:r w:rsidRPr="009D2F57">
        <w:rPr>
          <w:rFonts w:ascii="Wingdings2" w:eastAsia="Wingdings2" w:hAnsi="Calibri" w:cs="B Nazanin" w:hint="cs"/>
          <w:b/>
          <w:bCs/>
          <w:color w:val="000000" w:themeColor="text1"/>
          <w:sz w:val="16"/>
          <w:szCs w:val="16"/>
          <w:rtl/>
        </w:rPr>
        <w:t xml:space="preserve"> </w:t>
      </w:r>
      <w:r w:rsidRPr="009D2F57">
        <w:rPr>
          <w:rFonts w:ascii="Wingdings2" w:eastAsia="Wingdings2" w:hAnsi="Calibri" w:cs="B Nazanin" w:hint="cs"/>
          <w:b/>
          <w:bCs/>
          <w:color w:val="000000"/>
          <w:sz w:val="16"/>
          <w:szCs w:val="16"/>
          <w:rtl/>
        </w:rPr>
        <w:t xml:space="preserve">اطمینان از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آماده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بودن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وسايل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مورد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نیاز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برای فرایندهای مراقبت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از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 xml:space="preserve">نوزاد، انجام مراقبتهای نوزاد(تغذیه ای، هیپوترمی ، نوزاد نارس و ...) ، پیگیری انجام مراقبتهای روانی و جسمی جهت مادران تازه زایمان کرده، پیگیری انجام اورژانسهای پس از زایمان </w:t>
      </w:r>
    </w:p>
    <w:p w:rsidR="009D2F57" w:rsidRPr="009D2F57" w:rsidRDefault="009D2F57" w:rsidP="009D2F57">
      <w:pPr>
        <w:pStyle w:val="ListParagraph"/>
        <w:autoSpaceDE w:val="0"/>
        <w:autoSpaceDN w:val="0"/>
        <w:bidi/>
        <w:adjustRightInd w:val="0"/>
        <w:spacing w:after="0" w:line="240" w:lineRule="auto"/>
        <w:ind w:left="-886"/>
        <w:jc w:val="both"/>
        <w:rPr>
          <w:rFonts w:ascii="BMitra" w:eastAsia="Times New Roman" w:hAnsi="Calibri" w:cs="B Nazanin"/>
          <w:b/>
          <w:bCs/>
          <w:color w:val="000000"/>
          <w:sz w:val="16"/>
          <w:szCs w:val="16"/>
          <w:rtl/>
        </w:rPr>
      </w:pPr>
    </w:p>
    <w:p w:rsidR="0036325D" w:rsidRPr="009D2F57" w:rsidRDefault="002B2EF5" w:rsidP="00811039">
      <w:pPr>
        <w:pStyle w:val="ListParagraph"/>
        <w:autoSpaceDE w:val="0"/>
        <w:autoSpaceDN w:val="0"/>
        <w:bidi/>
        <w:adjustRightInd w:val="0"/>
        <w:spacing w:after="0" w:line="240" w:lineRule="auto"/>
        <w:ind w:left="-1066"/>
        <w:jc w:val="both"/>
        <w:rPr>
          <w:rFonts w:ascii="BMitra" w:eastAsia="Times New Roman" w:hAnsi="Calibri" w:cs="B Nazanin"/>
          <w:b/>
          <w:bCs/>
          <w:color w:val="000000"/>
          <w:sz w:val="16"/>
          <w:szCs w:val="16"/>
        </w:rPr>
      </w:pPr>
      <w:r w:rsidRPr="009D2F57">
        <w:rPr>
          <w:rFonts w:ascii="BMitraBold" w:cs="B Titr" w:hint="cs"/>
          <w:b/>
          <w:bCs/>
          <w:color w:val="000000" w:themeColor="text1"/>
          <w:sz w:val="16"/>
          <w:szCs w:val="16"/>
          <w:rtl/>
        </w:rPr>
        <w:t>ارائه</w:t>
      </w:r>
      <w:r w:rsidRPr="009D2F57">
        <w:rPr>
          <w:rFonts w:ascii="BMitraBold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cs="B Titr" w:hint="cs"/>
          <w:b/>
          <w:bCs/>
          <w:color w:val="000000" w:themeColor="text1"/>
          <w:sz w:val="16"/>
          <w:szCs w:val="16"/>
          <w:rtl/>
        </w:rPr>
        <w:t>خدمات</w:t>
      </w:r>
      <w:r w:rsidRPr="009D2F57">
        <w:rPr>
          <w:rFonts w:ascii="BMitraBold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cs="B Titr" w:hint="cs"/>
          <w:b/>
          <w:bCs/>
          <w:color w:val="000000" w:themeColor="text1"/>
          <w:sz w:val="16"/>
          <w:szCs w:val="16"/>
          <w:rtl/>
        </w:rPr>
        <w:t>سلامت</w:t>
      </w:r>
      <w:r w:rsidRPr="009D2F57">
        <w:rPr>
          <w:rFonts w:ascii="BMitraBold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cs="B Titr" w:hint="cs"/>
          <w:b/>
          <w:bCs/>
          <w:color w:val="000000" w:themeColor="text1"/>
          <w:sz w:val="16"/>
          <w:szCs w:val="16"/>
          <w:rtl/>
        </w:rPr>
        <w:t>کودکان:</w:t>
      </w:r>
      <w:r w:rsidRPr="009D2F57">
        <w:rPr>
          <w:rFonts w:ascii="BMitraBold" w:cs="B Nazanin" w:hint="cs"/>
          <w:b/>
          <w:bCs/>
          <w:color w:val="000000" w:themeColor="text1"/>
          <w:sz w:val="16"/>
          <w:szCs w:val="16"/>
          <w:rtl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شناسايي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كليه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كودكان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زير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5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سال به تفکیک جنس در منطقه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و گزارش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تعداد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كودكان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فوت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شده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و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آسيب</w:t>
      </w:r>
      <w:r w:rsidR="0036325D"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36325D"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ديده</w:t>
      </w:r>
    </w:p>
    <w:p w:rsidR="009D2F57" w:rsidRDefault="0036325D" w:rsidP="00811039">
      <w:pPr>
        <w:pStyle w:val="ListParagraph"/>
        <w:autoSpaceDE w:val="0"/>
        <w:autoSpaceDN w:val="0"/>
        <w:bidi/>
        <w:adjustRightInd w:val="0"/>
        <w:spacing w:after="0" w:line="240" w:lineRule="auto"/>
        <w:ind w:left="-1066"/>
        <w:jc w:val="both"/>
        <w:rPr>
          <w:rFonts w:ascii="BMitra" w:eastAsia="Times New Roman" w:hAnsi="Calibri" w:cs="B Nazanin"/>
          <w:b/>
          <w:bCs/>
          <w:color w:val="000000"/>
          <w:sz w:val="16"/>
          <w:szCs w:val="16"/>
          <w:rtl/>
        </w:rPr>
      </w:pP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شناسايي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كودكان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مصدوم،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بيمارو مبتلا به اختلال رشد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نيازمند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دريافت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خدمات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درماني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و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ارجاع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کودکان مبتلا به ناخوشی های اطفال ( سو تغذیه ،اسهال منجر به کم آبی ،تب بالا و ....</w:t>
      </w:r>
    </w:p>
    <w:p w:rsidR="0036325D" w:rsidRPr="009D2F57" w:rsidRDefault="0036325D" w:rsidP="00811039">
      <w:pPr>
        <w:pStyle w:val="ListParagraph"/>
        <w:autoSpaceDE w:val="0"/>
        <w:autoSpaceDN w:val="0"/>
        <w:bidi/>
        <w:adjustRightInd w:val="0"/>
        <w:spacing w:after="0" w:line="240" w:lineRule="auto"/>
        <w:ind w:left="-1156" w:firstLine="90"/>
        <w:jc w:val="both"/>
        <w:rPr>
          <w:rFonts w:ascii="BMitra" w:eastAsia="Times New Roman" w:hAnsi="Calibri" w:cs="B Nazanin"/>
          <w:b/>
          <w:bCs/>
          <w:color w:val="000000"/>
          <w:sz w:val="16"/>
          <w:szCs w:val="16"/>
          <w:lang w:bidi="fa-IR"/>
        </w:rPr>
      </w:pP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بررسي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وضعيت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رواني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 xml:space="preserve">كودكان و والدین و ارائه آموزشهای لازم به آنها 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</w:p>
    <w:p w:rsidR="0036325D" w:rsidRDefault="0036325D" w:rsidP="00811039">
      <w:pPr>
        <w:pStyle w:val="ListParagraph"/>
        <w:autoSpaceDE w:val="0"/>
        <w:autoSpaceDN w:val="0"/>
        <w:bidi/>
        <w:adjustRightInd w:val="0"/>
        <w:spacing w:after="0" w:line="240" w:lineRule="auto"/>
        <w:ind w:left="-976" w:hanging="90"/>
        <w:jc w:val="both"/>
        <w:rPr>
          <w:rFonts w:ascii="BMitra" w:eastAsia="Times New Roman" w:hAnsi="Calibri" w:cs="B Nazanin"/>
          <w:b/>
          <w:bCs/>
          <w:color w:val="000000"/>
          <w:sz w:val="16"/>
          <w:szCs w:val="16"/>
        </w:rPr>
      </w:pPr>
      <w:r w:rsidRPr="009D2F57">
        <w:rPr>
          <w:rFonts w:ascii="Wingdings2" w:eastAsia="Wingdings2" w:hAnsi="Calibri" w:cs="B Nazanin" w:hint="cs"/>
          <w:b/>
          <w:bCs/>
          <w:color w:val="000000"/>
          <w:sz w:val="16"/>
          <w:szCs w:val="16"/>
          <w:rtl/>
        </w:rPr>
        <w:t>ا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رايه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مراقبتهاي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روتين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به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همه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كودكان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پس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از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اسكان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كامل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جمعيت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عمومي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و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="00811039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اتمام</w:t>
      </w:r>
      <w:r w:rsid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 xml:space="preserve"> شناسايی</w:t>
      </w:r>
      <w:r w:rsidR="00811039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 xml:space="preserve"> </w:t>
      </w:r>
      <w:bookmarkStart w:id="0" w:name="_GoBack"/>
      <w:bookmarkEnd w:id="0"/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گروه</w:t>
      </w:r>
      <w:r w:rsidRPr="009D2F57">
        <w:rPr>
          <w:rFonts w:ascii="BMitra" w:eastAsia="Times New Roman" w:hAnsi="Calibri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eastAsia="Times New Roman" w:hAnsi="Calibri" w:cs="B Nazanin" w:hint="cs"/>
          <w:b/>
          <w:bCs/>
          <w:color w:val="000000"/>
          <w:sz w:val="16"/>
          <w:szCs w:val="16"/>
          <w:rtl/>
        </w:rPr>
        <w:t>هدف</w:t>
      </w:r>
    </w:p>
    <w:p w:rsidR="009D2F57" w:rsidRPr="009D2F57" w:rsidRDefault="009D2F57" w:rsidP="009D2F57">
      <w:pPr>
        <w:pStyle w:val="ListParagraph"/>
        <w:autoSpaceDE w:val="0"/>
        <w:autoSpaceDN w:val="0"/>
        <w:bidi/>
        <w:adjustRightInd w:val="0"/>
        <w:spacing w:after="0" w:line="240" w:lineRule="auto"/>
        <w:ind w:left="-1066"/>
        <w:jc w:val="both"/>
        <w:rPr>
          <w:rFonts w:ascii="BMitra" w:eastAsia="Times New Roman" w:hAnsi="Calibri" w:cs="B Nazanin"/>
          <w:b/>
          <w:bCs/>
          <w:color w:val="000000"/>
          <w:sz w:val="16"/>
          <w:szCs w:val="16"/>
          <w:rtl/>
        </w:rPr>
      </w:pPr>
    </w:p>
    <w:p w:rsidR="0036325D" w:rsidRPr="009D2F57" w:rsidRDefault="0036325D" w:rsidP="009D2F57">
      <w:pPr>
        <w:pStyle w:val="ListParagraph"/>
        <w:autoSpaceDE w:val="0"/>
        <w:autoSpaceDN w:val="0"/>
        <w:bidi/>
        <w:adjustRightInd w:val="0"/>
        <w:spacing w:after="0" w:line="240" w:lineRule="auto"/>
        <w:ind w:left="-1066"/>
        <w:jc w:val="both"/>
        <w:rPr>
          <w:rFonts w:ascii="BMitra" w:cs="B Nazanin"/>
          <w:b/>
          <w:bCs/>
          <w:color w:val="000000"/>
          <w:sz w:val="16"/>
          <w:szCs w:val="16"/>
          <w:rtl/>
        </w:rPr>
      </w:pP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ارائه</w:t>
      </w:r>
      <w:r w:rsidRPr="009D2F57">
        <w:rPr>
          <w:rFonts w:ascii="BMitraBold" w:hAnsi="Cambria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خدمات</w:t>
      </w:r>
      <w:r w:rsidRPr="009D2F57">
        <w:rPr>
          <w:rFonts w:ascii="BMitraBold" w:hAnsi="Cambria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سلامت</w:t>
      </w: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  <w:lang w:bidi="fa-IR"/>
        </w:rPr>
        <w:t xml:space="preserve"> ميانسالان:</w:t>
      </w:r>
      <w:r w:rsidRPr="009D2F57">
        <w:rPr>
          <w:rFonts w:ascii="BMitraBold" w:hAnsi="Cambria" w:cs="B Nazanin" w:hint="cs"/>
          <w:b/>
          <w:bCs/>
          <w:color w:val="000000" w:themeColor="text1"/>
          <w:sz w:val="16"/>
          <w:szCs w:val="16"/>
          <w:rtl/>
          <w:lang w:bidi="fa-IR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شناسايي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و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ارزيابي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سلامت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جسمي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و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رواني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زنان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و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مردان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59 - 30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سال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آسيب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ديده،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زنان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بي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  <w:lang w:bidi="fa-IR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سرپرست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شده،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زنان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سرپرست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خانوار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،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معلول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،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مبتلا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به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بيماريهاي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مزمن</w:t>
      </w:r>
      <w:r w:rsidRPr="009D2F57">
        <w:rPr>
          <w:rFonts w:ascii="BMitra" w:cs="B Nazanin"/>
          <w:b/>
          <w:bCs/>
          <w:color w:val="000000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/>
          <w:sz w:val="16"/>
          <w:szCs w:val="16"/>
          <w:rtl/>
        </w:rPr>
        <w:t>، بررسی و تعیین سلامت باروری و ارائه آموزشها در خصوص رفتارهای پرخطر</w:t>
      </w:r>
    </w:p>
    <w:p w:rsidR="0036325D" w:rsidRPr="009D2F57" w:rsidRDefault="0036325D" w:rsidP="009D2F57">
      <w:pPr>
        <w:autoSpaceDE w:val="0"/>
        <w:autoSpaceDN w:val="0"/>
        <w:bidi/>
        <w:adjustRightInd w:val="0"/>
        <w:spacing w:after="0" w:line="240" w:lineRule="auto"/>
        <w:ind w:hanging="720"/>
        <w:jc w:val="both"/>
        <w:rPr>
          <w:rFonts w:ascii="BMitra" w:cs="B Nazanin"/>
          <w:b/>
          <w:bCs/>
          <w:color w:val="000000" w:themeColor="text1"/>
          <w:sz w:val="16"/>
          <w:szCs w:val="16"/>
        </w:rPr>
      </w:pPr>
    </w:p>
    <w:p w:rsidR="0036325D" w:rsidRDefault="0036325D" w:rsidP="009D2F57">
      <w:pPr>
        <w:pStyle w:val="ListParagraph"/>
        <w:autoSpaceDE w:val="0"/>
        <w:autoSpaceDN w:val="0"/>
        <w:bidi/>
        <w:adjustRightInd w:val="0"/>
        <w:spacing w:after="0" w:line="240" w:lineRule="auto"/>
        <w:ind w:left="-1066"/>
        <w:jc w:val="both"/>
        <w:rPr>
          <w:rFonts w:ascii="BMitra" w:cs="B Nazanin"/>
          <w:b/>
          <w:bCs/>
          <w:color w:val="000000" w:themeColor="text1"/>
          <w:sz w:val="16"/>
          <w:szCs w:val="16"/>
        </w:rPr>
      </w:pP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ارائه</w:t>
      </w:r>
      <w:r w:rsidRPr="009D2F57">
        <w:rPr>
          <w:rFonts w:ascii="BMitraBold" w:hAnsi="Cambria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خدمات</w:t>
      </w:r>
      <w:r w:rsidRPr="009D2F57">
        <w:rPr>
          <w:rFonts w:ascii="BMitraBold" w:hAnsi="Cambria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باروري سالم:</w:t>
      </w:r>
      <w:r w:rsidRPr="009D2F57">
        <w:rPr>
          <w:rFonts w:ascii="BMitraBold" w:hAnsi="Cambria" w:cs="B Nazanin" w:hint="cs"/>
          <w:b/>
          <w:bCs/>
          <w:color w:val="000000" w:themeColor="text1"/>
          <w:sz w:val="16"/>
          <w:szCs w:val="16"/>
          <w:rtl/>
        </w:rPr>
        <w:t xml:space="preserve"> </w:t>
      </w:r>
      <w:r w:rsidRPr="009D2F57">
        <w:rPr>
          <w:rFonts w:ascii="BMitra" w:cs="B Nazanin" w:hint="cs"/>
          <w:b/>
          <w:bCs/>
          <w:color w:val="000000" w:themeColor="text1"/>
          <w:sz w:val="16"/>
          <w:szCs w:val="16"/>
          <w:rtl/>
        </w:rPr>
        <w:t>شناسایی</w:t>
      </w:r>
      <w:r w:rsidRPr="009D2F57">
        <w:rPr>
          <w:rFonts w:ascii="BMitra" w:cs="B Nazanin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 w:themeColor="text1"/>
          <w:sz w:val="16"/>
          <w:szCs w:val="16"/>
          <w:rtl/>
        </w:rPr>
        <w:t>کلیه زنان</w:t>
      </w:r>
      <w:r w:rsidRPr="009D2F57">
        <w:rPr>
          <w:rFonts w:ascii="BMitra" w:cs="B Nazanin"/>
          <w:b/>
          <w:bCs/>
          <w:color w:val="000000" w:themeColor="text1"/>
          <w:sz w:val="16"/>
          <w:szCs w:val="16"/>
        </w:rPr>
        <w:t xml:space="preserve"> 49 - 10 </w:t>
      </w:r>
      <w:r w:rsidRPr="009D2F57">
        <w:rPr>
          <w:rFonts w:ascii="BMitra" w:cs="B Nazanin" w:hint="cs"/>
          <w:b/>
          <w:bCs/>
          <w:color w:val="000000" w:themeColor="text1"/>
          <w:sz w:val="16"/>
          <w:szCs w:val="16"/>
          <w:rtl/>
        </w:rPr>
        <w:t>ساله</w:t>
      </w:r>
      <w:r w:rsidRPr="009D2F57">
        <w:rPr>
          <w:rFonts w:ascii="BMitra" w:cs="B Nazanin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 w:themeColor="text1"/>
          <w:sz w:val="16"/>
          <w:szCs w:val="16"/>
          <w:rtl/>
        </w:rPr>
        <w:t>همسردار</w:t>
      </w:r>
      <w:r w:rsidRPr="009D2F57">
        <w:rPr>
          <w:rFonts w:ascii="BMitra" w:cs="B Nazanin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 w:themeColor="text1"/>
          <w:sz w:val="16"/>
          <w:szCs w:val="16"/>
          <w:rtl/>
        </w:rPr>
        <w:t>و وضعیت سلامت آنان در</w:t>
      </w:r>
      <w:r w:rsidRPr="009D2F57">
        <w:rPr>
          <w:rFonts w:ascii="BMitra" w:cs="B Nazanin"/>
          <w:b/>
          <w:bCs/>
          <w:color w:val="000000" w:themeColor="text1"/>
          <w:sz w:val="16"/>
          <w:szCs w:val="16"/>
        </w:rPr>
        <w:t xml:space="preserve"> </w:t>
      </w:r>
      <w:r w:rsidR="009D2F57">
        <w:rPr>
          <w:rFonts w:ascii="BMitra" w:cs="B Nazanin" w:hint="cs"/>
          <w:b/>
          <w:bCs/>
          <w:color w:val="000000" w:themeColor="text1"/>
          <w:sz w:val="16"/>
          <w:szCs w:val="16"/>
          <w:rtl/>
        </w:rPr>
        <w:t xml:space="preserve">  </w:t>
      </w:r>
      <w:r w:rsidRPr="009D2F57">
        <w:rPr>
          <w:rFonts w:ascii="BMitra" w:cs="B Nazanin" w:hint="cs"/>
          <w:b/>
          <w:bCs/>
          <w:color w:val="000000" w:themeColor="text1"/>
          <w:sz w:val="16"/>
          <w:szCs w:val="16"/>
          <w:rtl/>
        </w:rPr>
        <w:t>منطقه</w:t>
      </w:r>
      <w:r w:rsidRPr="009D2F57">
        <w:rPr>
          <w:rFonts w:ascii="BMitra" w:cs="B Nazanin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 w:themeColor="text1"/>
          <w:sz w:val="16"/>
          <w:szCs w:val="16"/>
          <w:rtl/>
        </w:rPr>
        <w:t>تحت</w:t>
      </w:r>
      <w:r w:rsidRPr="009D2F57">
        <w:rPr>
          <w:rFonts w:ascii="BMitra" w:cs="B Nazanin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" w:cs="B Nazanin" w:hint="cs"/>
          <w:b/>
          <w:bCs/>
          <w:color w:val="000000" w:themeColor="text1"/>
          <w:sz w:val="16"/>
          <w:szCs w:val="16"/>
          <w:rtl/>
        </w:rPr>
        <w:t>پوشش، انجام آموزشها و مشاوره های لازم</w:t>
      </w:r>
    </w:p>
    <w:p w:rsidR="009D2F57" w:rsidRPr="009D2F57" w:rsidRDefault="009D2F57" w:rsidP="009D2F5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Mitra" w:cs="B Nazanin"/>
          <w:b/>
          <w:bCs/>
          <w:color w:val="000000" w:themeColor="text1"/>
          <w:sz w:val="16"/>
          <w:szCs w:val="16"/>
          <w:rtl/>
        </w:rPr>
      </w:pPr>
    </w:p>
    <w:p w:rsidR="0036325D" w:rsidRPr="009D2F57" w:rsidRDefault="0036325D" w:rsidP="009D2F57">
      <w:pPr>
        <w:pStyle w:val="ListParagraph"/>
        <w:bidi/>
        <w:spacing w:after="200" w:line="240" w:lineRule="auto"/>
        <w:ind w:left="-1066"/>
        <w:jc w:val="both"/>
        <w:rPr>
          <w:rFonts w:ascii="Calibri" w:eastAsia="Calibri" w:hAnsi="Calibri" w:cs="B Nazanin"/>
          <w:b/>
          <w:bCs/>
          <w:color w:val="000000" w:themeColor="text1"/>
          <w:sz w:val="16"/>
          <w:szCs w:val="16"/>
        </w:rPr>
      </w:pP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ارائه</w:t>
      </w:r>
      <w:r w:rsidRPr="009D2F57">
        <w:rPr>
          <w:rFonts w:ascii="BMitraBold" w:hAnsi="Cambria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خدمات</w:t>
      </w:r>
      <w:r w:rsidRPr="009D2F57">
        <w:rPr>
          <w:rFonts w:ascii="BMitraBold" w:hAnsi="Cambria" w:cs="B Titr"/>
          <w:b/>
          <w:bCs/>
          <w:color w:val="000000" w:themeColor="text1"/>
          <w:sz w:val="16"/>
          <w:szCs w:val="16"/>
        </w:rPr>
        <w:t xml:space="preserve"> </w:t>
      </w:r>
      <w:r w:rsidRPr="009D2F57">
        <w:rPr>
          <w:rFonts w:ascii="BMitraBold" w:hAnsi="Cambria" w:cs="B Titr" w:hint="cs"/>
          <w:b/>
          <w:bCs/>
          <w:color w:val="000000" w:themeColor="text1"/>
          <w:sz w:val="16"/>
          <w:szCs w:val="16"/>
          <w:rtl/>
        </w:rPr>
        <w:t>سلامت سالمندان:</w:t>
      </w:r>
      <w:r w:rsidRPr="009D2F57">
        <w:rPr>
          <w:rFonts w:ascii="Calibri" w:eastAsia="Calibri" w:hAnsi="Calibri" w:cs="B Nazanin" w:hint="cs"/>
          <w:b/>
          <w:bCs/>
          <w:color w:val="000000" w:themeColor="text1"/>
          <w:sz w:val="16"/>
          <w:szCs w:val="16"/>
          <w:rtl/>
        </w:rPr>
        <w:t xml:space="preserve"> شناسایی سالمندان آسیب دیده جسمی و روانی ،تنها،معلول ، مبتلا به بیماریهای مزمن،مبتلا به آلزایمر،مبتلا به بیماریهای واگیر و ارزیابی سلامت جسمس و روانی آنها و ارائه آموزشهای لازم</w:t>
      </w:r>
    </w:p>
    <w:p w:rsidR="0036325D" w:rsidRPr="009D2F57" w:rsidRDefault="0036325D" w:rsidP="009D2F57">
      <w:pPr>
        <w:pStyle w:val="ListParagraph"/>
        <w:bidi/>
        <w:spacing w:after="200" w:line="240" w:lineRule="auto"/>
        <w:ind w:left="-1066"/>
        <w:jc w:val="both"/>
        <w:rPr>
          <w:rFonts w:ascii="BMitra" w:eastAsia="Calibri" w:hAnsi="BMitra" w:cs="B Nazanin"/>
          <w:b/>
          <w:bCs/>
          <w:color w:val="000000" w:themeColor="text1"/>
          <w:sz w:val="16"/>
          <w:szCs w:val="16"/>
          <w:rtl/>
        </w:rPr>
      </w:pPr>
      <w:r w:rsidRPr="009D2F57">
        <w:rPr>
          <w:rFonts w:ascii="BMitra" w:eastAsia="Calibri" w:hAnsi="BMitra" w:cs="B Nazanin"/>
          <w:b/>
          <w:bCs/>
          <w:color w:val="000000" w:themeColor="text1"/>
          <w:sz w:val="16"/>
          <w:szCs w:val="16"/>
          <w:rtl/>
        </w:rPr>
        <w:t>پیگیري تامین وسایل مورد نیاز پوششي، بهداشتي (البسه، پتو، پوشک بزرگسال، لباس زیر و</w:t>
      </w:r>
      <w:r w:rsidRPr="009D2F57">
        <w:rPr>
          <w:rFonts w:ascii="BMitra" w:eastAsia="Calibri" w:hAnsi="BMitra" w:cs="B Nazanin" w:hint="cs"/>
          <w:b/>
          <w:bCs/>
          <w:color w:val="000000" w:themeColor="text1"/>
          <w:sz w:val="16"/>
          <w:szCs w:val="16"/>
          <w:rtl/>
        </w:rPr>
        <w:t xml:space="preserve"> ..) و داروهای پرمصرف </w:t>
      </w:r>
    </w:p>
    <w:sectPr w:rsidR="0036325D" w:rsidRPr="009D2F57" w:rsidSect="00811039">
      <w:pgSz w:w="5954" w:h="8392" w:code="70"/>
      <w:pgMar w:top="180" w:right="1440" w:bottom="22" w:left="270" w:header="720" w:footer="720" w:gutter="0"/>
      <w:pgBorders w:offsetFrom="page">
        <w:top w:val="dashDotStroked" w:sz="24" w:space="5" w:color="auto"/>
        <w:left w:val="dashDotStroked" w:sz="24" w:space="5" w:color="auto"/>
        <w:bottom w:val="dashDotStroked" w:sz="24" w:space="5" w:color="auto"/>
        <w:right w:val="dashDotStroked" w:sz="24" w:space="5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Mitra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2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D42D4"/>
    <w:multiLevelType w:val="hybridMultilevel"/>
    <w:tmpl w:val="9942F658"/>
    <w:lvl w:ilvl="0" w:tplc="7AE8935C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F26A3"/>
    <w:multiLevelType w:val="hybridMultilevel"/>
    <w:tmpl w:val="EEAA7B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E0B69"/>
    <w:multiLevelType w:val="hybridMultilevel"/>
    <w:tmpl w:val="194CEE86"/>
    <w:lvl w:ilvl="0" w:tplc="24FC2E7E"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52FE9"/>
    <w:multiLevelType w:val="hybridMultilevel"/>
    <w:tmpl w:val="B008A706"/>
    <w:lvl w:ilvl="0" w:tplc="4A2AA364">
      <w:numFmt w:val="bullet"/>
      <w:lvlText w:val="-"/>
      <w:lvlJc w:val="left"/>
      <w:pPr>
        <w:ind w:left="206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C47"/>
    <w:rsid w:val="00176E29"/>
    <w:rsid w:val="002B2EF5"/>
    <w:rsid w:val="003257B2"/>
    <w:rsid w:val="00340987"/>
    <w:rsid w:val="0036325D"/>
    <w:rsid w:val="006607B3"/>
    <w:rsid w:val="00811039"/>
    <w:rsid w:val="00885C47"/>
    <w:rsid w:val="009D2F57"/>
    <w:rsid w:val="00AA64B0"/>
    <w:rsid w:val="00EC6DC1"/>
    <w:rsid w:val="00F43F8B"/>
    <w:rsid w:val="00F6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2B136"/>
  <w15:chartTrackingRefBased/>
  <w15:docId w15:val="{3CC004FB-DCFC-4433-88F0-51F00606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6E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5</cp:revision>
  <dcterms:created xsi:type="dcterms:W3CDTF">2024-02-14T08:05:00Z</dcterms:created>
  <dcterms:modified xsi:type="dcterms:W3CDTF">2024-02-15T06:52:00Z</dcterms:modified>
</cp:coreProperties>
</file>